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C66AE" w:rsidTr="0051514A">
        <w:tc>
          <w:tcPr>
            <w:tcW w:w="9350" w:type="dxa"/>
            <w:gridSpan w:val="2"/>
          </w:tcPr>
          <w:p w:rsidR="002C66AE" w:rsidRPr="00E306F2" w:rsidRDefault="002C66AE">
            <w:pPr>
              <w:rPr>
                <w:rFonts w:ascii="Sylfaen" w:hAnsi="Sylfaen"/>
                <w:b/>
                <w:bCs/>
                <w:lang w:val="ka-GE"/>
              </w:rPr>
            </w:pPr>
            <w:bookmarkStart w:id="0" w:name="_Hlk120404579"/>
            <w:r w:rsidRPr="00E306F2">
              <w:rPr>
                <w:rFonts w:ascii="Sylfaen" w:hAnsi="Sylfaen"/>
                <w:b/>
                <w:bCs/>
              </w:rPr>
              <w:t xml:space="preserve">A </w:t>
            </w:r>
            <w:r w:rsidRPr="00E306F2">
              <w:rPr>
                <w:rFonts w:ascii="Sylfaen" w:hAnsi="Sylfaen"/>
                <w:b/>
                <w:bCs/>
                <w:lang w:val="ka-GE"/>
              </w:rPr>
              <w:t>ტიპის კომუტატური - არანაკლებ 2 ცალი</w:t>
            </w:r>
          </w:p>
        </w:tc>
      </w:tr>
      <w:tr w:rsidR="002C66AE" w:rsidTr="002C66AE">
        <w:tc>
          <w:tcPr>
            <w:tcW w:w="3595" w:type="dxa"/>
          </w:tcPr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291060" w:rsidRDefault="00291060">
            <w:pPr>
              <w:rPr>
                <w:rFonts w:ascii="Sylfaen" w:hAnsi="Sylfaen"/>
                <w:lang w:val="ka-GE"/>
              </w:rPr>
            </w:pPr>
          </w:p>
          <w:p w:rsidR="00E306F2" w:rsidRDefault="00E306F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306F2" w:rsidRDefault="00E306F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2C66AE" w:rsidRPr="00291060" w:rsidRDefault="002C66AE">
            <w:pPr>
              <w:rPr>
                <w:rFonts w:ascii="Sylfaen" w:hAnsi="Sylfaen"/>
                <w:b/>
                <w:bCs/>
                <w:lang w:val="ka-GE"/>
              </w:rPr>
            </w:pPr>
            <w:r w:rsidRPr="00291060">
              <w:rPr>
                <w:rFonts w:ascii="Sylfaen" w:hAnsi="Sylfaen"/>
                <w:b/>
                <w:bCs/>
                <w:lang w:val="ka-GE"/>
              </w:rPr>
              <w:t>ფიზიკური მახასიათებლები</w:t>
            </w:r>
          </w:p>
        </w:tc>
        <w:tc>
          <w:tcPr>
            <w:tcW w:w="5755" w:type="dxa"/>
          </w:tcPr>
          <w:p w:rsidR="002C66AE" w:rsidRPr="00E306F2" w:rsidRDefault="00390779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Rack-Mount</w:t>
            </w:r>
            <w:r w:rsidR="002C66AE"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არაუმეტეს 1</w:t>
            </w:r>
            <w:r w:rsidR="002C66AE" w:rsidRPr="00E306F2">
              <w:rPr>
                <w:rFonts w:ascii="Sylfaen" w:hAnsi="Sylfaen"/>
                <w:sz w:val="18"/>
                <w:szCs w:val="18"/>
              </w:rPr>
              <w:t xml:space="preserve">U. </w:t>
            </w:r>
            <w:r w:rsidR="002C66AE" w:rsidRPr="00E306F2">
              <w:rPr>
                <w:rFonts w:ascii="Sylfaen" w:hAnsi="Sylfaen"/>
                <w:sz w:val="18"/>
                <w:szCs w:val="18"/>
                <w:lang w:val="ka-GE"/>
              </w:rPr>
              <w:t>უნდა მოყვებოდეს რეკში ჩასაყენებელი ყველა საჭირო კომპონენტი.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არანაკლებ 48 </w:t>
            </w:r>
            <w:r w:rsidRPr="00E306F2">
              <w:rPr>
                <w:rFonts w:ascii="Sylfaen" w:hAnsi="Sylfaen"/>
                <w:sz w:val="18"/>
                <w:szCs w:val="18"/>
              </w:rPr>
              <w:t>x 1/10/25G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[</w:t>
            </w:r>
            <w:r w:rsidRPr="00E306F2">
              <w:rPr>
                <w:rFonts w:ascii="Sylfaen" w:hAnsi="Sylfaen"/>
                <w:sz w:val="18"/>
                <w:szCs w:val="18"/>
              </w:rPr>
              <w:t>SFP/SFP+/SFP28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] ინტერფეისის მხარდაჭერა.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არანაკლებ 6 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x 40/100G [QSFP+ / QSFP28]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ინტერფეისის მხარდაჭერა.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CPU 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არანაკლებ 4 ბირთვის მხარდაჭერა.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სისტემური მახსოვრობა - არანაკლებ 16</w:t>
            </w:r>
            <w:r w:rsidRPr="00E306F2">
              <w:rPr>
                <w:rFonts w:ascii="Sylfaen" w:hAnsi="Sylfaen"/>
                <w:sz w:val="18"/>
                <w:szCs w:val="18"/>
              </w:rPr>
              <w:t>GB</w:t>
            </w:r>
            <w:r w:rsidR="0034690B">
              <w:rPr>
                <w:rFonts w:ascii="Sylfaen" w:hAnsi="Sylfaen"/>
                <w:sz w:val="18"/>
                <w:szCs w:val="18"/>
              </w:rPr>
              <w:t>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SSD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დისკი - არანაკლებ 64</w:t>
            </w:r>
            <w:r w:rsidRPr="00E306F2">
              <w:rPr>
                <w:rFonts w:ascii="Sylfaen" w:hAnsi="Sylfaen"/>
                <w:sz w:val="18"/>
                <w:szCs w:val="18"/>
              </w:rPr>
              <w:t>GB</w:t>
            </w:r>
            <w:r w:rsidR="0034690B">
              <w:rPr>
                <w:rFonts w:ascii="Sylfaen" w:hAnsi="Sylfaen"/>
                <w:sz w:val="18"/>
                <w:szCs w:val="18"/>
              </w:rPr>
              <w:t>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Buffer 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არანაკლებ 32</w:t>
            </w:r>
            <w:r w:rsidRPr="00E306F2">
              <w:rPr>
                <w:rFonts w:ascii="Sylfaen" w:hAnsi="Sylfaen"/>
                <w:sz w:val="18"/>
                <w:szCs w:val="18"/>
              </w:rPr>
              <w:t>MB</w:t>
            </w:r>
            <w:r w:rsidR="0034690B">
              <w:rPr>
                <w:rFonts w:ascii="Sylfaen" w:hAnsi="Sylfaen"/>
                <w:sz w:val="18"/>
                <w:szCs w:val="18"/>
              </w:rPr>
              <w:t>.</w:t>
            </w:r>
          </w:p>
          <w:p w:rsidR="002C66AE" w:rsidRPr="00E306F2" w:rsidRDefault="002C66AE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მართვის ინტერფეისი - არანაკ</w:t>
            </w:r>
            <w:r w:rsidR="007D7836"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ლებ 1 </w:t>
            </w:r>
            <w:r w:rsidR="007D7836" w:rsidRPr="00E306F2">
              <w:rPr>
                <w:rFonts w:ascii="Sylfaen" w:hAnsi="Sylfaen"/>
                <w:sz w:val="18"/>
                <w:szCs w:val="18"/>
              </w:rPr>
              <w:t>x</w:t>
            </w:r>
            <w:r w:rsidR="007D7836"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RJ-45 ტიპის.</w:t>
            </w:r>
          </w:p>
          <w:p w:rsidR="007D7836" w:rsidRPr="00E306F2" w:rsidRDefault="007D7836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კონსოლის ინტერფეისი - არანაკლებ 1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 x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RS-232 ტიპის</w:t>
            </w:r>
            <w:r w:rsidRPr="00E306F2">
              <w:rPr>
                <w:rFonts w:ascii="Sylfaen" w:hAnsi="Sylfaen"/>
                <w:sz w:val="18"/>
                <w:szCs w:val="18"/>
              </w:rPr>
              <w:t>.</w:t>
            </w:r>
          </w:p>
          <w:p w:rsidR="007D7836" w:rsidRPr="00E306F2" w:rsidRDefault="007D7836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USB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ინტეტერფეისი - არანაკლებ 1 ცალი.</w:t>
            </w:r>
          </w:p>
          <w:p w:rsidR="007D7836" w:rsidRPr="00E306F2" w:rsidRDefault="007D7836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კვება - დუბლირებული 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AC </w:t>
            </w:r>
            <w:r w:rsidR="0034690B">
              <w:rPr>
                <w:rFonts w:ascii="Sylfaen" w:hAnsi="Sylfaen"/>
                <w:sz w:val="18"/>
                <w:szCs w:val="18"/>
                <w:lang w:val="ka-GE"/>
              </w:rPr>
              <w:t xml:space="preserve">არანაკლებ </w:t>
            </w:r>
            <w:r w:rsidRPr="00E306F2">
              <w:rPr>
                <w:rFonts w:ascii="Sylfaen" w:hAnsi="Sylfaen"/>
                <w:sz w:val="18"/>
                <w:szCs w:val="18"/>
              </w:rPr>
              <w:t>650W  hot-pluggable</w:t>
            </w:r>
            <w:r w:rsidR="0034690B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7D7836" w:rsidRPr="00E306F2" w:rsidRDefault="007D7836" w:rsidP="002C66A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FAN 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რეზერვირებული არანაკლებ 4 ცალი.</w:t>
            </w:r>
          </w:p>
          <w:p w:rsidR="007D7836" w:rsidRPr="00E306F2" w:rsidRDefault="007D7836" w:rsidP="007D783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ყოველი QSFP+ ინტერფეისის კონფიგურაცია შესაძლებელი უნდა იყოს არანაკლებ 4 x 10GbE 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ით დამშლელი (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breakout)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კაბელის გამოყენებით.</w:t>
            </w:r>
          </w:p>
          <w:p w:rsidR="007D7836" w:rsidRPr="00E306F2" w:rsidRDefault="007D7836" w:rsidP="007D783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ყოველი QSFP28 ინტერფეისის კონფიგურაცია შესაძლებელი უნდა იყოს არანაკლებ 4 x 25GbE 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ით დამშლელი (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breakout)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კაბელის გამოყენებით.</w:t>
            </w:r>
          </w:p>
          <w:p w:rsidR="007D7836" w:rsidRPr="00E306F2" w:rsidRDefault="007D7836" w:rsidP="007D783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მხარს უნდა უჭერდეს  ოპტიკურ გამსხივბლებისა და </w:t>
            </w:r>
            <w:r w:rsidR="00291060"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პირდაპირი შეერთების კაბელების </w:t>
            </w:r>
            <w:r w:rsidR="0034690B">
              <w:rPr>
                <w:rFonts w:ascii="Sylfaen" w:hAnsi="Sylfaen"/>
                <w:sz w:val="18"/>
                <w:szCs w:val="18"/>
                <w:lang w:val="ka-GE"/>
              </w:rPr>
              <w:t xml:space="preserve">შემდეგ </w:t>
            </w:r>
            <w:r w:rsidR="00291060" w:rsidRPr="00E306F2">
              <w:rPr>
                <w:rFonts w:ascii="Sylfaen" w:hAnsi="Sylfaen"/>
                <w:sz w:val="18"/>
                <w:szCs w:val="18"/>
                <w:lang w:val="ka-GE"/>
              </w:rPr>
              <w:t>ტიპებს: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SFP 1GbE optical and copper module.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SFP+ 10GbE optical modules.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SFP+ DAC cables: 1/3 m twinax copper and 1/3/5/7m active twinax copper.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SFP28 DAC cables: 1 m twinax copper.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SFP28 optics: SR, LR.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QSFP+ DAC cables: 1/3 m twinax copper.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QSFP+ optics: SR4, LX4, ESR4, ER4, LR4.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QSFP+ to SFP+ 10GbE direct attach breakout   copper (1/3 m twinax copper cable).</w:t>
            </w:r>
          </w:p>
          <w:p w:rsidR="00291060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QSFP28 to SFP28 25GbE direct attach breakout copper (1 m twinax copper cable).</w:t>
            </w:r>
          </w:p>
          <w:p w:rsidR="007D7836" w:rsidRPr="00E306F2" w:rsidRDefault="00291060" w:rsidP="00291060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QSFP28 optics: SR4, ER4,CWDM4, LR4.</w:t>
            </w:r>
          </w:p>
          <w:p w:rsidR="002C66AE" w:rsidRPr="00E306F2" w:rsidRDefault="002C66AE" w:rsidP="00E306F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306F2" w:rsidTr="002C66AE">
        <w:tc>
          <w:tcPr>
            <w:tcW w:w="3595" w:type="dxa"/>
          </w:tcPr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306F2" w:rsidRPr="00DA19D2" w:rsidRDefault="00E306F2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 xml:space="preserve">მაღალი ხელმისაწვდომობა </w:t>
            </w:r>
          </w:p>
          <w:p w:rsidR="00E306F2" w:rsidRPr="00E306F2" w:rsidRDefault="00E306F2">
            <w:pPr>
              <w:rPr>
                <w:rFonts w:ascii="Sylfaen" w:hAnsi="Sylfaen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(</w:t>
            </w:r>
            <w:r w:rsidRPr="00DA19D2">
              <w:rPr>
                <w:rFonts w:ascii="Sylfaen" w:hAnsi="Sylfaen"/>
                <w:b/>
                <w:bCs/>
              </w:rPr>
              <w:t>High Availibility)</w:t>
            </w:r>
          </w:p>
        </w:tc>
        <w:tc>
          <w:tcPr>
            <w:tcW w:w="5755" w:type="dxa"/>
          </w:tcPr>
          <w:p w:rsidR="00E306F2" w:rsidRDefault="00E306F2" w:rsidP="00E306F2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შემოთავაზებულ მოწყობილობებს უნდა შეეძლოთ ერთ ლოგიკურ კომუტატორად გაერთიანება </w:t>
            </w:r>
            <w:r w:rsidRPr="00E306F2">
              <w:rPr>
                <w:rFonts w:ascii="Sylfaen" w:hAnsi="Sylfaen" w:cs="Sylfaen"/>
                <w:sz w:val="18"/>
                <w:szCs w:val="18"/>
              </w:rPr>
              <w:t xml:space="preserve">Stacking / Virtual Chassis / vPC </w:t>
            </w:r>
            <w:r w:rsidRPr="00E306F2">
              <w:rPr>
                <w:rFonts w:ascii="Sylfaen" w:hAnsi="Sylfaen" w:cs="Sylfaen"/>
                <w:sz w:val="18"/>
                <w:szCs w:val="18"/>
                <w:lang w:val="ka-GE"/>
              </w:rPr>
              <w:t>ან მსგავსი ტექნოლოგიების მხარდაჭერ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ით.</w:t>
            </w:r>
          </w:p>
          <w:p w:rsidR="00E306F2" w:rsidRDefault="00E306F2" w:rsidP="00E306F2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ფიზიკური კავშირი, რომელიც უზრუნველყოფს მოწყობილობების ერთ ლოგიკურ სისტემაში გაწევრიანებას უნდა იყოს არანკლენ 2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x 100G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ის გამტარობის. </w:t>
            </w:r>
          </w:p>
          <w:p w:rsidR="00E306F2" w:rsidRDefault="00C31594" w:rsidP="00E306F2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ლოგიკური სისტემა ავტომატურად არ უნდა ირჩევდეს მთავარ და სარეზერვო პოზიციებს, საშუალება უნდა ქონდეს კონფიგურაციის მეშვეობით გაიწეროს მოწყობილობების პრიორიტებები.</w:t>
            </w:r>
          </w:p>
          <w:p w:rsidR="00C31594" w:rsidRDefault="00C31594" w:rsidP="00E306F2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ლოგიკური სისტემიდან ერთი მოწყობილობის წყობიდან გამოსვლა არ უნდა იწვევდეს ტრაფიკის დეგრადაციას. </w:t>
            </w:r>
          </w:p>
          <w:p w:rsidR="00C31594" w:rsidRPr="00C31594" w:rsidRDefault="00C31594" w:rsidP="00E306F2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ლოგიკურ სისტემაში გამართულად უნდა მუშაობდეს ისეთი პროტოკოლები, როგორებიცაა: </w:t>
            </w:r>
            <w:r>
              <w:rPr>
                <w:rFonts w:ascii="Sylfaen" w:hAnsi="Sylfaen" w:cs="Sylfaen"/>
                <w:sz w:val="18"/>
                <w:szCs w:val="18"/>
              </w:rPr>
              <w:t>FCoE, QoS</w:t>
            </w:r>
          </w:p>
          <w:p w:rsidR="00C31594" w:rsidRPr="00AA0C81" w:rsidRDefault="00C31594" w:rsidP="00C31594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ლოგიკური სისტემა მხარს უნდა უჭერდეს „Non stop forwar</w:t>
            </w:r>
            <w:r>
              <w:rPr>
                <w:rFonts w:ascii="Sylfaen" w:hAnsi="Sylfaen" w:cs="Sylfaen"/>
                <w:sz w:val="18"/>
                <w:szCs w:val="18"/>
              </w:rPr>
              <w:t>ding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ს, „</w:t>
            </w:r>
            <w:r>
              <w:rPr>
                <w:rFonts w:ascii="Sylfaen" w:hAnsi="Sylfaen" w:cs="Sylfaen"/>
                <w:sz w:val="18"/>
                <w:szCs w:val="18"/>
              </w:rPr>
              <w:t>Non Stop Switching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ს, „</w:t>
            </w:r>
            <w:r>
              <w:rPr>
                <w:rFonts w:ascii="Sylfaen" w:hAnsi="Sylfaen" w:cs="Sylfaen"/>
                <w:sz w:val="18"/>
                <w:szCs w:val="18"/>
              </w:rPr>
              <w:t>Control plane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 ის „Graceful“ გადართვას.</w:t>
            </w:r>
          </w:p>
        </w:tc>
      </w:tr>
      <w:tr w:rsidR="00AA0C81" w:rsidTr="002C66AE">
        <w:tc>
          <w:tcPr>
            <w:tcW w:w="3595" w:type="dxa"/>
          </w:tcPr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AA0C81" w:rsidRPr="00DA19D2" w:rsidRDefault="00AA0C81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„</w:t>
            </w:r>
            <w:r w:rsidRPr="00DA19D2">
              <w:rPr>
                <w:rFonts w:ascii="Sylfaen" w:hAnsi="Sylfaen"/>
                <w:b/>
                <w:bCs/>
              </w:rPr>
              <w:t>Performace</w:t>
            </w:r>
            <w:r w:rsidRPr="00DA19D2">
              <w:rPr>
                <w:rFonts w:ascii="Sylfaen" w:hAnsi="Sylfaen"/>
                <w:b/>
                <w:bCs/>
                <w:lang w:val="ka-GE"/>
              </w:rPr>
              <w:t>“</w:t>
            </w:r>
            <w:r w:rsidRPr="00DA19D2">
              <w:rPr>
                <w:rFonts w:ascii="Sylfaen" w:hAnsi="Sylfaen"/>
                <w:b/>
                <w:bCs/>
              </w:rPr>
              <w:t xml:space="preserve"> - </w:t>
            </w:r>
            <w:r w:rsidRPr="00DA19D2">
              <w:rPr>
                <w:rFonts w:ascii="Sylfaen" w:hAnsi="Sylfaen"/>
                <w:b/>
                <w:bCs/>
                <w:lang w:val="ka-GE"/>
              </w:rPr>
              <w:t>ის მახასიათებლები</w:t>
            </w:r>
          </w:p>
        </w:tc>
        <w:tc>
          <w:tcPr>
            <w:tcW w:w="5755" w:type="dxa"/>
          </w:tcPr>
          <w:p w:rsidR="00486993" w:rsidRPr="00301446" w:rsidRDefault="00AA0C81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 xml:space="preserve">Switching Capacity -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3.6</w:t>
            </w:r>
            <w:r w:rsidR="00486993">
              <w:t xml:space="preserve"> </w:t>
            </w:r>
            <w:r w:rsidR="00486993" w:rsidRPr="00301446">
              <w:rPr>
                <w:rFonts w:ascii="Sylfaen" w:hAnsi="Sylfaen" w:cs="Sylfaen"/>
                <w:sz w:val="18"/>
                <w:szCs w:val="18"/>
              </w:rPr>
              <w:t xml:space="preserve">Tbps (bidirectional); </w:t>
            </w:r>
            <w:r w:rsidR="00486993" w:rsidRPr="00301446">
              <w:rPr>
                <w:rFonts w:ascii="Sylfaen" w:hAnsi="Sylfaen" w:cs="Sylfaen"/>
                <w:sz w:val="18"/>
                <w:szCs w:val="18"/>
                <w:lang w:val="ka-GE"/>
              </w:rPr>
              <w:t>არანაკლებ 2900 Mpps.</w:t>
            </w:r>
          </w:p>
          <w:p w:rsidR="00486993" w:rsidRPr="00301446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IPv4 unicast prefixes:</w:t>
            </w:r>
            <w:r w:rsidRPr="00301446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არანაკლებ 3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0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0,000</w:t>
            </w:r>
          </w:p>
          <w:p w:rsidR="00486993" w:rsidRPr="00301446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IPv4 unicast routes: </w:t>
            </w:r>
            <w:r w:rsidR="00301446"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20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0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486993" w:rsidRPr="00301446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IPv6 unicast prefixes: </w:t>
            </w:r>
            <w:r w:rsidR="00301446"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170,000</w:t>
            </w:r>
          </w:p>
          <w:p w:rsidR="00486993" w:rsidRPr="00301446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IPv6 unicast routes: </w:t>
            </w:r>
            <w:r w:rsidR="00301446"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10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0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486993" w:rsidRPr="00301446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ARP entries: </w:t>
            </w:r>
            <w:r w:rsidR="00301446"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50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486993" w:rsidRDefault="00486993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 xml:space="preserve">ECMP - </w:t>
            </w:r>
            <w:r w:rsidR="00301446"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64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MAC -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არანაკლებ 280,000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 xml:space="preserve">VLAN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არანაკლებ 4000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Etherchannel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80; არანაკლებ 32 პორტი ერთ </w:t>
            </w:r>
            <w:r w:rsidR="00AE3DC2">
              <w:rPr>
                <w:rFonts w:ascii="Sylfaen" w:hAnsi="Sylfaen" w:cs="Sylfaen"/>
                <w:sz w:val="18"/>
                <w:szCs w:val="18"/>
              </w:rPr>
              <w:t>Port-Channel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ში.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>MSTP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არანაკლებ 64 ინსტანსი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აქტიური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SPAN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არანაკლებ 4 სესია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ACL Ingress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არანაკლებ 1500</w:t>
            </w:r>
          </w:p>
          <w:p w:rsid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ACL Egress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არანაკლებ 500</w:t>
            </w:r>
          </w:p>
          <w:p w:rsidR="00301446" w:rsidRPr="00301446" w:rsidRDefault="00301446" w:rsidP="0030144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Q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ueues per port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8 </w:t>
            </w:r>
          </w:p>
          <w:p w:rsidR="00486993" w:rsidRPr="00AA0C81" w:rsidRDefault="00486993" w:rsidP="00AA0C81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E3DC2" w:rsidTr="002C66AE">
        <w:tc>
          <w:tcPr>
            <w:tcW w:w="3595" w:type="dxa"/>
          </w:tcPr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AE3DC2" w:rsidRP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პროტოკოლების მხარდაჭერა</w:t>
            </w:r>
          </w:p>
        </w:tc>
        <w:tc>
          <w:tcPr>
            <w:tcW w:w="5755" w:type="dxa"/>
          </w:tcPr>
          <w:p w:rsidR="00AE3DC2" w:rsidRPr="000D4E99" w:rsidRDefault="00AE3DC2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STP—IEEE 802.1D</w:t>
            </w:r>
            <w:r w:rsidR="000D4E99" w:rsidRPr="000D4E99">
              <w:rPr>
                <w:rFonts w:ascii="Sylfaen" w:hAnsi="Sylfaen" w:cs="Sylfaen"/>
                <w:sz w:val="18"/>
                <w:szCs w:val="18"/>
              </w:rPr>
              <w:t>.</w:t>
            </w:r>
          </w:p>
          <w:p w:rsidR="00AE3DC2" w:rsidRPr="000D4E99" w:rsidRDefault="00AE3DC2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 xml:space="preserve">RSTP - </w:t>
            </w:r>
            <w:r w:rsidR="000D4E99" w:rsidRPr="000D4E99">
              <w:rPr>
                <w:rFonts w:ascii="Sylfaen" w:hAnsi="Sylfaen" w:cs="Sylfaen"/>
                <w:sz w:val="18"/>
                <w:szCs w:val="18"/>
              </w:rPr>
              <w:t>IEEE 802.1w.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MSTP - IEEE 802.1s.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BPDU – Loop and Root Protection.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VLAN—IEEE 802.1Q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Inter Vlan Routing – SVI/RVI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Private VLAN (PVLAN)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LACP - IEEE 802.3ad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Static routing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Routing protocols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Static,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RIP, OSPF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Virtual Router Redundancy Protocol (VRRP)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Bidirectional Forwarding Detection (BFD) protocol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 xml:space="preserve">VRF </w:t>
            </w:r>
          </w:p>
          <w:p w:rsidR="000D4E99" w:rsidRP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Dynamic Host Configuration Protocol (DHCP) relay</w:t>
            </w:r>
          </w:p>
          <w:p w:rsidR="000D4E99" w:rsidRDefault="000D4E99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Proxy Address Resolution Protocol (ARP)</w:t>
            </w:r>
          </w:p>
          <w:p w:rsidR="000D4E99" w:rsidRP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RADIUS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TACACS+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SSH v1, v2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Storm control,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DHCP snooping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L2 and L3 QoS: Classification, rewrite, queuing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D4E99">
              <w:rPr>
                <w:rFonts w:ascii="Sylfaen" w:hAnsi="Sylfaen" w:cs="Sylfaen"/>
                <w:sz w:val="18"/>
                <w:szCs w:val="18"/>
                <w:lang w:val="ka-GE"/>
              </w:rPr>
              <w:t>802.1p remarking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D4E99">
              <w:rPr>
                <w:rFonts w:ascii="Sylfaen" w:hAnsi="Sylfaen" w:cs="Sylfaen"/>
                <w:sz w:val="18"/>
                <w:szCs w:val="18"/>
                <w:lang w:val="ka-GE"/>
              </w:rPr>
              <w:t>SNMP v1/v2/v3</w:t>
            </w:r>
          </w:p>
          <w:p w:rsidR="005B18EC" w:rsidRPr="005B18EC" w:rsidRDefault="005B18EC" w:rsidP="005B18EC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Telemetry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  <w:lang w:val="ka-GE"/>
              </w:rPr>
              <w:t>Python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support</w:t>
            </w:r>
          </w:p>
          <w:p w:rsidR="000D4E99" w:rsidRDefault="00DA19D2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</w:t>
            </w:r>
            <w:r w:rsidR="000D4E99" w:rsidRPr="000D4E99">
              <w:rPr>
                <w:rFonts w:ascii="Sylfaen" w:hAnsi="Sylfaen" w:cs="Sylfaen"/>
                <w:sz w:val="18"/>
                <w:szCs w:val="18"/>
              </w:rPr>
              <w:t>onfiguration rescue and rollback</w:t>
            </w:r>
          </w:p>
          <w:p w:rsidR="000D4E99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Image rollback</w:t>
            </w:r>
          </w:p>
          <w:p w:rsidR="00DA19D2" w:rsidRDefault="000D4E99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Traffic Mirroring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Port-based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Port-Channel port,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VLAN-based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Filter-based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Mirror to local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Mirror to remote destinations (L2 over VLAN)</w:t>
            </w:r>
            <w:r w:rsidR="00DA19D2">
              <w:rPr>
                <w:rFonts w:ascii="Sylfaen" w:hAnsi="Sylfaen" w:cs="Sylfaen"/>
                <w:sz w:val="18"/>
                <w:szCs w:val="18"/>
              </w:rPr>
              <w:t>.</w:t>
            </w:r>
          </w:p>
          <w:p w:rsidR="00815AA1" w:rsidRPr="00DA19D2" w:rsidRDefault="00815AA1" w:rsidP="00DA19D2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Jumbo Frame –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ების მხარდაჭერა არანაკლებ 9000 byte</w:t>
            </w:r>
          </w:p>
        </w:tc>
      </w:tr>
      <w:tr w:rsidR="00DA19D2" w:rsidTr="002C66AE">
        <w:tc>
          <w:tcPr>
            <w:tcW w:w="3595" w:type="dxa"/>
          </w:tcPr>
          <w:p w:rsidR="00DA19D2" w:rsidRDefault="00DA19D2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გარანატია და პირობები</w:t>
            </w:r>
          </w:p>
        </w:tc>
        <w:tc>
          <w:tcPr>
            <w:tcW w:w="5755" w:type="dxa"/>
          </w:tcPr>
          <w:p w:rsidR="00DA19D2" w:rsidRPr="000D4E99" w:rsidRDefault="00DA19D2" w:rsidP="000D4E99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უნდა მოყვებოდეს მწარმოებლის 36 თვიანი გარანტია.</w:t>
            </w:r>
          </w:p>
        </w:tc>
      </w:tr>
      <w:bookmarkEnd w:id="0"/>
    </w:tbl>
    <w:p w:rsidR="002C66AE" w:rsidRDefault="002C66AE">
      <w:pPr>
        <w:rPr>
          <w:rFonts w:ascii="Sylfaen" w:hAnsi="Sylfaen"/>
          <w:lang w:val="ka-GE"/>
        </w:rPr>
      </w:pPr>
    </w:p>
    <w:p w:rsidR="00E91AA3" w:rsidRDefault="00E91AA3">
      <w:pPr>
        <w:rPr>
          <w:rFonts w:ascii="Sylfaen" w:hAnsi="Sylfaen"/>
          <w:lang w:val="ka-GE"/>
        </w:rPr>
      </w:pPr>
    </w:p>
    <w:p w:rsidR="00E91AA3" w:rsidRDefault="00E91AA3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E91AA3" w:rsidTr="00711A76">
        <w:tc>
          <w:tcPr>
            <w:tcW w:w="9350" w:type="dxa"/>
            <w:gridSpan w:val="2"/>
          </w:tcPr>
          <w:p w:rsidR="00E91AA3" w:rsidRPr="00E306F2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</w:rPr>
              <w:t>B</w:t>
            </w:r>
            <w:r w:rsidRPr="00E306F2">
              <w:rPr>
                <w:rFonts w:ascii="Sylfaen" w:hAnsi="Sylfaen"/>
                <w:b/>
                <w:bCs/>
              </w:rPr>
              <w:t xml:space="preserve"> </w:t>
            </w:r>
            <w:r w:rsidRPr="00E306F2">
              <w:rPr>
                <w:rFonts w:ascii="Sylfaen" w:hAnsi="Sylfaen"/>
                <w:b/>
                <w:bCs/>
                <w:lang w:val="ka-GE"/>
              </w:rPr>
              <w:t xml:space="preserve">ტიპის კომუტატური - არანაკლებ </w:t>
            </w:r>
            <w:r>
              <w:rPr>
                <w:rFonts w:ascii="Sylfaen" w:hAnsi="Sylfaen"/>
                <w:b/>
                <w:bCs/>
              </w:rPr>
              <w:t>4</w:t>
            </w:r>
            <w:r w:rsidRPr="00E306F2">
              <w:rPr>
                <w:rFonts w:ascii="Sylfaen" w:hAnsi="Sylfaen"/>
                <w:b/>
                <w:bCs/>
                <w:lang w:val="ka-GE"/>
              </w:rPr>
              <w:t xml:space="preserve"> ცალი</w:t>
            </w:r>
          </w:p>
        </w:tc>
      </w:tr>
      <w:tr w:rsidR="00E91AA3" w:rsidTr="00711A76">
        <w:tc>
          <w:tcPr>
            <w:tcW w:w="3595" w:type="dxa"/>
          </w:tcPr>
          <w:p w:rsidR="00E91AA3" w:rsidRDefault="00E91AA3" w:rsidP="00711A76">
            <w:pPr>
              <w:rPr>
                <w:rFonts w:ascii="Sylfaen" w:hAnsi="Sylfaen"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lang w:val="ka-GE"/>
              </w:rPr>
            </w:pPr>
          </w:p>
          <w:p w:rsidR="00E91AA3" w:rsidRPr="00291060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 w:rsidRPr="00291060">
              <w:rPr>
                <w:rFonts w:ascii="Sylfaen" w:hAnsi="Sylfaen"/>
                <w:b/>
                <w:bCs/>
                <w:lang w:val="ka-GE"/>
              </w:rPr>
              <w:t>ფიზიკური მახასიათებლები</w:t>
            </w:r>
          </w:p>
        </w:tc>
        <w:tc>
          <w:tcPr>
            <w:tcW w:w="5755" w:type="dxa"/>
          </w:tcPr>
          <w:p w:rsidR="00E91AA3" w:rsidRPr="00E306F2" w:rsidRDefault="00390779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Rack-Mount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E91AA3" w:rsidRPr="00E306F2">
              <w:rPr>
                <w:rFonts w:ascii="Sylfaen" w:hAnsi="Sylfaen"/>
                <w:sz w:val="18"/>
                <w:szCs w:val="18"/>
                <w:lang w:val="ka-GE"/>
              </w:rPr>
              <w:t>არაუმეტეს 1</w:t>
            </w:r>
            <w:r w:rsidR="00E91AA3" w:rsidRPr="00E306F2">
              <w:rPr>
                <w:rFonts w:ascii="Sylfaen" w:hAnsi="Sylfaen"/>
                <w:sz w:val="18"/>
                <w:szCs w:val="18"/>
              </w:rPr>
              <w:t xml:space="preserve">U. </w:t>
            </w:r>
            <w:r w:rsidR="00E91AA3" w:rsidRPr="00E306F2">
              <w:rPr>
                <w:rFonts w:ascii="Sylfaen" w:hAnsi="Sylfaen"/>
                <w:sz w:val="18"/>
                <w:szCs w:val="18"/>
                <w:lang w:val="ka-GE"/>
              </w:rPr>
              <w:t>უნდა მოყვებოდეს რეკში ჩასაყენებელი ყველა საჭირო კომპონენტი.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არანაკლებ </w:t>
            </w:r>
            <w:r w:rsidRPr="00E91AA3">
              <w:rPr>
                <w:rFonts w:ascii="Sylfaen" w:hAnsi="Sylfaen"/>
                <w:sz w:val="18"/>
                <w:szCs w:val="18"/>
                <w:lang w:val="ka-GE"/>
              </w:rPr>
              <w:t xml:space="preserve"> 48 x 1GbE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  <w:r w:rsidRPr="00E91AA3">
              <w:rPr>
                <w:rFonts w:ascii="Sylfaen" w:hAnsi="Sylfaen"/>
                <w:sz w:val="18"/>
                <w:szCs w:val="18"/>
                <w:lang w:val="ka-GE"/>
              </w:rPr>
              <w:t xml:space="preserve"> PoE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[RJ45]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ინტერფეისის მხარდაჭერა.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არანაკლებ 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x </w:t>
            </w:r>
            <w:r>
              <w:rPr>
                <w:rFonts w:ascii="Sylfaen" w:hAnsi="Sylfaen"/>
                <w:sz w:val="18"/>
                <w:szCs w:val="18"/>
              </w:rPr>
              <w:t>1/10G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 [</w:t>
            </w:r>
            <w:r>
              <w:rPr>
                <w:rFonts w:ascii="Sylfaen" w:hAnsi="Sylfaen"/>
                <w:sz w:val="18"/>
                <w:szCs w:val="18"/>
              </w:rPr>
              <w:t>SFP/SFP+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]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ინტერფეისის მხარდაჭერა.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CPU 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არანაკლებ 4 ბირთვის მხარდაჭერა.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სისტემური მახსოვრობა - არანაკლებ </w:t>
            </w:r>
            <w:r>
              <w:rPr>
                <w:rFonts w:ascii="Sylfaen" w:hAnsi="Sylfaen"/>
                <w:sz w:val="18"/>
                <w:szCs w:val="18"/>
              </w:rPr>
              <w:t>4</w:t>
            </w:r>
            <w:r w:rsidRPr="00E306F2">
              <w:rPr>
                <w:rFonts w:ascii="Sylfaen" w:hAnsi="Sylfaen"/>
                <w:sz w:val="18"/>
                <w:szCs w:val="18"/>
              </w:rPr>
              <w:t>GB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SSD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დისკი - არანაკლებ </w:t>
            </w:r>
            <w:r>
              <w:rPr>
                <w:rFonts w:ascii="Sylfaen" w:hAnsi="Sylfaen"/>
                <w:sz w:val="18"/>
                <w:szCs w:val="18"/>
              </w:rPr>
              <w:t>20</w:t>
            </w:r>
            <w:r w:rsidRPr="00E306F2">
              <w:rPr>
                <w:rFonts w:ascii="Sylfaen" w:hAnsi="Sylfaen"/>
                <w:sz w:val="18"/>
                <w:szCs w:val="18"/>
              </w:rPr>
              <w:t>GB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მართვის ინტერფეისი - არანაკლებ 1 </w:t>
            </w:r>
            <w:r w:rsidRPr="00E306F2">
              <w:rPr>
                <w:rFonts w:ascii="Sylfaen" w:hAnsi="Sylfaen"/>
                <w:sz w:val="18"/>
                <w:szCs w:val="18"/>
              </w:rPr>
              <w:t>x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RJ-45 ტიპის.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კონსოლის ინტერფეისი - არანაკლებ 1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 x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RS-232 ტიპის</w:t>
            </w:r>
            <w:r w:rsidRPr="00E306F2">
              <w:rPr>
                <w:rFonts w:ascii="Sylfaen" w:hAnsi="Sylfaen"/>
                <w:sz w:val="18"/>
                <w:szCs w:val="18"/>
              </w:rPr>
              <w:t>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USB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>ინტეტერფეისი - არანაკლებ 1 ცალი.</w:t>
            </w:r>
          </w:p>
          <w:p w:rsidR="00E91AA3" w:rsidRPr="00E306F2" w:rsidRDefault="00E91AA3" w:rsidP="00711A7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კვება - დუბლირებული </w:t>
            </w:r>
            <w:r w:rsidRPr="00E306F2">
              <w:rPr>
                <w:rFonts w:ascii="Sylfaen" w:hAnsi="Sylfaen"/>
                <w:sz w:val="18"/>
                <w:szCs w:val="18"/>
              </w:rPr>
              <w:t>AC</w:t>
            </w:r>
            <w:r w:rsidR="00410A00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10A00">
              <w:rPr>
                <w:rFonts w:ascii="Sylfaen" w:hAnsi="Sylfaen"/>
                <w:sz w:val="18"/>
                <w:szCs w:val="18"/>
                <w:lang w:val="ka-GE"/>
              </w:rPr>
              <w:t>არანაკლებ</w:t>
            </w:r>
            <w:r w:rsidRPr="00E306F2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10A00">
              <w:rPr>
                <w:rFonts w:ascii="Sylfaen" w:hAnsi="Sylfaen"/>
                <w:sz w:val="18"/>
                <w:szCs w:val="18"/>
              </w:rPr>
              <w:t>550</w:t>
            </w:r>
            <w:r w:rsidRPr="00E306F2">
              <w:rPr>
                <w:rFonts w:ascii="Sylfaen" w:hAnsi="Sylfaen"/>
                <w:sz w:val="18"/>
                <w:szCs w:val="18"/>
              </w:rPr>
              <w:t>W  hot-pluggable</w:t>
            </w:r>
          </w:p>
          <w:p w:rsidR="00E91AA3" w:rsidRDefault="00E91AA3" w:rsidP="00410A0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E306F2">
              <w:rPr>
                <w:rFonts w:ascii="Sylfaen" w:hAnsi="Sylfaen"/>
                <w:sz w:val="18"/>
                <w:szCs w:val="18"/>
              </w:rPr>
              <w:t xml:space="preserve">FAN - 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რეზერვირებული არანაკლებ </w:t>
            </w:r>
            <w:r w:rsidR="00410A00">
              <w:rPr>
                <w:rFonts w:ascii="Sylfaen" w:hAnsi="Sylfaen"/>
                <w:sz w:val="18"/>
                <w:szCs w:val="18"/>
              </w:rPr>
              <w:t>2</w:t>
            </w:r>
            <w:r w:rsidRPr="00E306F2">
              <w:rPr>
                <w:rFonts w:ascii="Sylfaen" w:hAnsi="Sylfaen"/>
                <w:sz w:val="18"/>
                <w:szCs w:val="18"/>
                <w:lang w:val="ka-GE"/>
              </w:rPr>
              <w:t xml:space="preserve"> ცალი.</w:t>
            </w:r>
          </w:p>
          <w:p w:rsidR="00410A00" w:rsidRPr="00410A00" w:rsidRDefault="00410A00" w:rsidP="00410A00">
            <w:pPr>
              <w:pStyle w:val="ListParagraph"/>
              <w:ind w:left="720" w:firstLine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1AA3" w:rsidTr="00711A76">
        <w:tc>
          <w:tcPr>
            <w:tcW w:w="3595" w:type="dxa"/>
          </w:tcPr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Pr="00DA19D2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 xml:space="preserve">მაღალი ხელმისაწვდომობა </w:t>
            </w:r>
          </w:p>
          <w:p w:rsidR="00E91AA3" w:rsidRPr="00E306F2" w:rsidRDefault="00E91AA3" w:rsidP="00711A76">
            <w:pPr>
              <w:rPr>
                <w:rFonts w:ascii="Sylfaen" w:hAnsi="Sylfaen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(</w:t>
            </w:r>
            <w:r w:rsidRPr="00DA19D2">
              <w:rPr>
                <w:rFonts w:ascii="Sylfaen" w:hAnsi="Sylfaen"/>
                <w:b/>
                <w:bCs/>
              </w:rPr>
              <w:t>High Availibility)</w:t>
            </w:r>
          </w:p>
        </w:tc>
        <w:tc>
          <w:tcPr>
            <w:tcW w:w="5755" w:type="dxa"/>
          </w:tcPr>
          <w:p w:rsidR="00E91AA3" w:rsidRDefault="00E91AA3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შემოთავაზებულ მოწყობილობებს უნდა შეეძლოთ ერთ ლოგიკურ კომუტატორად გაერთიანება </w:t>
            </w:r>
            <w:r w:rsidRPr="00E306F2">
              <w:rPr>
                <w:rFonts w:ascii="Sylfaen" w:hAnsi="Sylfaen" w:cs="Sylfaen"/>
                <w:sz w:val="18"/>
                <w:szCs w:val="18"/>
              </w:rPr>
              <w:t xml:space="preserve">Stacking / Virtual Chassis / vPC </w:t>
            </w:r>
            <w:r w:rsidRPr="00E306F2">
              <w:rPr>
                <w:rFonts w:ascii="Sylfaen" w:hAnsi="Sylfaen" w:cs="Sylfaen"/>
                <w:sz w:val="18"/>
                <w:szCs w:val="18"/>
                <w:lang w:val="ka-GE"/>
              </w:rPr>
              <w:t>ან მსგავსი ტექნოლოგიების მხარდაჭერ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ით.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ფიზიკური კავშირი, რომელიც უზრუნველყოფს მოწყობილობების ერთ ლოგიკურ სისტემაში გაწევრიანებას უნდა იყოს არანკლენ </w:t>
            </w:r>
            <w:r w:rsidR="00410A00">
              <w:rPr>
                <w:rFonts w:ascii="Sylfaen" w:hAnsi="Sylfaen" w:cs="Sylfaen"/>
                <w:sz w:val="18"/>
                <w:szCs w:val="18"/>
              </w:rPr>
              <w:t>1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x 100G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ის გამტარობის. </w:t>
            </w:r>
          </w:p>
          <w:p w:rsidR="00410A00" w:rsidRDefault="00410A00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ლოგიკურ სისტემაში შესაძლებელი უნდა იყოს არანაკლებ 8 მოწყობილობის დამატება.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ლოგიკური სისტემა ავტომატურად არ უნდა ირჩევდეს მთავარ და სარეზერვო პოზიციებს, საშუალება უნდა ქონდეს კონფიგურაციის მეშვეობით გაიწეროს მოწყობილობების პრიორიტებები.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ლოგიკური სისტემიდან ერთი მოწყობილობის წყობიდან გამოსვლა არ უნდა იწვევდეს ტრაფიკის დეგრადაციას. </w:t>
            </w:r>
          </w:p>
          <w:p w:rsidR="00E91AA3" w:rsidRPr="00AA0C81" w:rsidRDefault="00E91AA3" w:rsidP="00711A76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ლოგიკური სისტემა მხარს უნდა უჭერდეს „Non stop forwar</w:t>
            </w:r>
            <w:r>
              <w:rPr>
                <w:rFonts w:ascii="Sylfaen" w:hAnsi="Sylfaen" w:cs="Sylfaen"/>
                <w:sz w:val="18"/>
                <w:szCs w:val="18"/>
              </w:rPr>
              <w:t>ding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ს, „</w:t>
            </w:r>
            <w:r>
              <w:rPr>
                <w:rFonts w:ascii="Sylfaen" w:hAnsi="Sylfaen" w:cs="Sylfaen"/>
                <w:sz w:val="18"/>
                <w:szCs w:val="18"/>
              </w:rPr>
              <w:t>Non Stop Switching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ს, „</w:t>
            </w:r>
            <w:r>
              <w:rPr>
                <w:rFonts w:ascii="Sylfaen" w:hAnsi="Sylfaen" w:cs="Sylfaen"/>
                <w:sz w:val="18"/>
                <w:szCs w:val="18"/>
              </w:rPr>
              <w:t>Control plane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“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 ის „Graceful“ გადართვას.</w:t>
            </w:r>
          </w:p>
        </w:tc>
      </w:tr>
      <w:tr w:rsidR="00E91AA3" w:rsidTr="00711A76">
        <w:tc>
          <w:tcPr>
            <w:tcW w:w="3595" w:type="dxa"/>
          </w:tcPr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Pr="00DA19D2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„</w:t>
            </w:r>
            <w:r w:rsidRPr="00DA19D2">
              <w:rPr>
                <w:rFonts w:ascii="Sylfaen" w:hAnsi="Sylfaen"/>
                <w:b/>
                <w:bCs/>
              </w:rPr>
              <w:t>Performace</w:t>
            </w:r>
            <w:r w:rsidRPr="00DA19D2">
              <w:rPr>
                <w:rFonts w:ascii="Sylfaen" w:hAnsi="Sylfaen"/>
                <w:b/>
                <w:bCs/>
                <w:lang w:val="ka-GE"/>
              </w:rPr>
              <w:t>“</w:t>
            </w:r>
            <w:r w:rsidRPr="00DA19D2">
              <w:rPr>
                <w:rFonts w:ascii="Sylfaen" w:hAnsi="Sylfaen"/>
                <w:b/>
                <w:bCs/>
              </w:rPr>
              <w:t xml:space="preserve"> - </w:t>
            </w:r>
            <w:r w:rsidRPr="00DA19D2">
              <w:rPr>
                <w:rFonts w:ascii="Sylfaen" w:hAnsi="Sylfaen"/>
                <w:b/>
                <w:bCs/>
                <w:lang w:val="ka-GE"/>
              </w:rPr>
              <w:t>ის მახასიათებლები</w:t>
            </w:r>
          </w:p>
        </w:tc>
        <w:tc>
          <w:tcPr>
            <w:tcW w:w="5755" w:type="dxa"/>
          </w:tcPr>
          <w:p w:rsidR="00E91AA3" w:rsidRPr="0017179F" w:rsidRDefault="00E91AA3" w:rsidP="0017179F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 xml:space="preserve">Switching Capacity - 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="0017179F">
              <w:rPr>
                <w:rFonts w:ascii="Sylfaen" w:hAnsi="Sylfaen" w:cs="Sylfaen"/>
                <w:sz w:val="18"/>
                <w:szCs w:val="18"/>
                <w:lang w:val="ka-GE"/>
              </w:rPr>
              <w:t>330</w:t>
            </w:r>
            <w:r>
              <w:t xml:space="preserve"> </w:t>
            </w:r>
            <w:r w:rsidR="0017179F" w:rsidRPr="0017179F">
              <w:rPr>
                <w:rFonts w:ascii="Sylfaen" w:hAnsi="Sylfaen" w:cs="Sylfaen"/>
                <w:sz w:val="18"/>
                <w:szCs w:val="18"/>
                <w:lang w:val="ka-GE"/>
              </w:rPr>
              <w:t>Gbps</w:t>
            </w:r>
            <w:r w:rsidR="0017179F">
              <w:rPr>
                <w:rFonts w:ascii="Sylfaen" w:hAnsi="Sylfaen" w:cs="Sylfaen"/>
                <w:sz w:val="18"/>
                <w:szCs w:val="18"/>
              </w:rPr>
              <w:t xml:space="preserve">; </w:t>
            </w:r>
            <w:r w:rsidRPr="0017179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="00815AA1">
              <w:rPr>
                <w:rFonts w:ascii="Sylfaen" w:hAnsi="Sylfaen" w:cs="Sylfaen"/>
                <w:sz w:val="18"/>
                <w:szCs w:val="18"/>
              </w:rPr>
              <w:t xml:space="preserve">200 </w:t>
            </w:r>
            <w:r w:rsidRPr="0017179F">
              <w:rPr>
                <w:rFonts w:ascii="Sylfaen" w:hAnsi="Sylfaen" w:cs="Sylfaen"/>
                <w:sz w:val="18"/>
                <w:szCs w:val="18"/>
                <w:lang w:val="ka-GE"/>
              </w:rPr>
              <w:t>Mpps.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IPv4 unicast routes: არანაკლებ </w:t>
            </w:r>
            <w:r w:rsidR="00815AA1">
              <w:rPr>
                <w:rFonts w:ascii="Sylfaen" w:hAnsi="Sylfaen" w:cs="Sylfaen"/>
                <w:sz w:val="18"/>
                <w:szCs w:val="18"/>
              </w:rPr>
              <w:t>4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IPv6 unicast routes: არანაკლებ </w:t>
            </w:r>
            <w:r w:rsidR="00815AA1">
              <w:rPr>
                <w:rFonts w:ascii="Sylfaen" w:hAnsi="Sylfaen" w:cs="Sylfaen"/>
                <w:sz w:val="18"/>
                <w:szCs w:val="18"/>
              </w:rPr>
              <w:t>2</w:t>
            </w: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ARP entries: არანაკლებ </w:t>
            </w:r>
            <w:r w:rsidR="008F38E3">
              <w:rPr>
                <w:rFonts w:ascii="Sylfaen" w:hAnsi="Sylfaen" w:cs="Sylfaen"/>
                <w:sz w:val="18"/>
                <w:szCs w:val="18"/>
              </w:rPr>
              <w:t>10,000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MAC -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არანაკლებ </w:t>
            </w:r>
            <w:r w:rsidR="008F38E3">
              <w:rPr>
                <w:rFonts w:ascii="Sylfaen" w:hAnsi="Sylfaen" w:cs="Sylfaen"/>
                <w:sz w:val="18"/>
                <w:szCs w:val="18"/>
              </w:rPr>
              <w:t>30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,000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301446">
              <w:rPr>
                <w:rFonts w:ascii="Sylfaen" w:hAnsi="Sylfaen" w:cs="Sylfaen"/>
                <w:sz w:val="18"/>
                <w:szCs w:val="18"/>
              </w:rPr>
              <w:t xml:space="preserve">VLAN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არანაკლებ 4000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აქტიური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SPAN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არანაკლებ 4 სესია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ACL </w:t>
            </w:r>
            <w:r w:rsidR="00A15CB7">
              <w:rPr>
                <w:rFonts w:ascii="Sylfaen" w:hAnsi="Sylfaen" w:cs="Sylfaen"/>
                <w:sz w:val="18"/>
                <w:szCs w:val="18"/>
              </w:rPr>
              <w:t>(</w:t>
            </w:r>
            <w:r>
              <w:rPr>
                <w:rFonts w:ascii="Sylfaen" w:hAnsi="Sylfaen" w:cs="Sylfaen"/>
                <w:sz w:val="18"/>
                <w:szCs w:val="18"/>
              </w:rPr>
              <w:t>Ingress</w:t>
            </w:r>
            <w:r w:rsidR="00A15CB7">
              <w:rPr>
                <w:rFonts w:ascii="Sylfaen" w:hAnsi="Sylfaen" w:cs="Sylfaen"/>
                <w:sz w:val="18"/>
                <w:szCs w:val="18"/>
              </w:rPr>
              <w:t xml:space="preserve"> + Egress)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</w:t>
            </w:r>
            <w:r w:rsidR="00A15CB7">
              <w:rPr>
                <w:rFonts w:ascii="Sylfaen" w:hAnsi="Sylfaen" w:cs="Sylfaen"/>
                <w:sz w:val="18"/>
                <w:szCs w:val="18"/>
              </w:rPr>
              <w:t>1</w:t>
            </w:r>
            <w:r w:rsidR="00E952B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="00A15CB7">
              <w:rPr>
                <w:rFonts w:ascii="Sylfaen" w:hAnsi="Sylfaen" w:cs="Sylfaen"/>
                <w:sz w:val="18"/>
                <w:szCs w:val="18"/>
              </w:rPr>
              <w:t>600</w:t>
            </w:r>
          </w:p>
          <w:p w:rsidR="00E91AA3" w:rsidRPr="00301446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Q</w:t>
            </w:r>
            <w:r w:rsidRPr="00301446">
              <w:rPr>
                <w:rFonts w:ascii="Sylfaen" w:hAnsi="Sylfaen" w:cs="Sylfaen"/>
                <w:sz w:val="18"/>
                <w:szCs w:val="18"/>
              </w:rPr>
              <w:t>ueues per port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არანაკლებ 8 </w:t>
            </w:r>
          </w:p>
          <w:p w:rsidR="00E91AA3" w:rsidRPr="00AA0C81" w:rsidRDefault="00E91AA3" w:rsidP="00711A76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91AA3" w:rsidTr="00711A76">
        <w:tc>
          <w:tcPr>
            <w:tcW w:w="3595" w:type="dxa"/>
          </w:tcPr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E91AA3" w:rsidRPr="00DA19D2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 w:rsidRPr="00DA19D2">
              <w:rPr>
                <w:rFonts w:ascii="Sylfaen" w:hAnsi="Sylfaen"/>
                <w:b/>
                <w:bCs/>
                <w:lang w:val="ka-GE"/>
              </w:rPr>
              <w:t>პროტოკოლების მხარდაჭერა</w:t>
            </w:r>
          </w:p>
        </w:tc>
        <w:tc>
          <w:tcPr>
            <w:tcW w:w="5755" w:type="dxa"/>
          </w:tcPr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STP—IEEE 802.1D.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RSTP - IEEE 802.1w.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MSTP - IEEE 802.1s.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BPDU – Loop and Root Protection.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VLAN—IEEE 802.1Q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Inter Vlan Routing – SVI/RVI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Private VLAN (PVLAN)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LACP - IEEE 802.3ad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Static routing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Routing protocols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Static,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RIP, OSPF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Virtual Router Redundancy Protocol (VRRP)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Bidirectional Forwarding Detection (BFD) protocol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 xml:space="preserve">VRF 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Dynamic Host Configuration Protocol (DHCP) relay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Proxy Address Resolution Protocol (ARP)</w:t>
            </w:r>
          </w:p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RADIUS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TACACS+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SSH v1, v2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Storm control,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DHCP snooping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L2 and L3 QoS: Classification, rewrite, queuing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D4E99">
              <w:rPr>
                <w:rFonts w:ascii="Sylfaen" w:hAnsi="Sylfaen" w:cs="Sylfaen"/>
                <w:sz w:val="18"/>
                <w:szCs w:val="18"/>
                <w:lang w:val="ka-GE"/>
              </w:rPr>
              <w:t>SNMP v1/v2/v3</w:t>
            </w:r>
          </w:p>
          <w:p w:rsidR="005B18EC" w:rsidRDefault="005B18EC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Telemetry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  <w:lang w:val="ka-GE"/>
              </w:rPr>
              <w:t>Python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support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C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onfiguration rescue and rollback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Image rollback</w:t>
            </w:r>
          </w:p>
          <w:p w:rsidR="00E91AA3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 w:rsidRPr="000D4E99">
              <w:rPr>
                <w:rFonts w:ascii="Sylfaen" w:hAnsi="Sylfaen" w:cs="Sylfaen"/>
                <w:sz w:val="18"/>
                <w:szCs w:val="18"/>
              </w:rPr>
              <w:t>Traffic Mirroring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-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Port-based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Port-Channel port,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VLAN-based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Filter-based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Mirror to local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r w:rsidRPr="000D4E99">
              <w:rPr>
                <w:rFonts w:ascii="Sylfaen" w:hAnsi="Sylfaen" w:cs="Sylfaen"/>
                <w:sz w:val="18"/>
                <w:szCs w:val="18"/>
              </w:rPr>
              <w:t>Mirror to remote destinations (L2 over VLAN)</w:t>
            </w:r>
            <w:r>
              <w:rPr>
                <w:rFonts w:ascii="Sylfaen" w:hAnsi="Sylfaen" w:cs="Sylfaen"/>
                <w:sz w:val="18"/>
                <w:szCs w:val="18"/>
              </w:rPr>
              <w:t>.</w:t>
            </w:r>
          </w:p>
          <w:p w:rsidR="008F38E3" w:rsidRPr="00DA19D2" w:rsidRDefault="008F38E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Jumbo Frame –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ების მხარდაჭერა არანაკლებ 9</w:t>
            </w:r>
            <w:r w:rsidR="00E952B7">
              <w:rPr>
                <w:rFonts w:ascii="Sylfaen" w:hAnsi="Sylfaen" w:cs="Sylfaen"/>
                <w:sz w:val="18"/>
                <w:szCs w:val="18"/>
                <w:lang w:val="ka-GE"/>
              </w:rPr>
              <w:t>100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byte</w:t>
            </w:r>
          </w:p>
        </w:tc>
      </w:tr>
      <w:tr w:rsidR="00E91AA3" w:rsidTr="00711A76">
        <w:tc>
          <w:tcPr>
            <w:tcW w:w="3595" w:type="dxa"/>
          </w:tcPr>
          <w:p w:rsidR="00E91AA3" w:rsidRDefault="00E91AA3" w:rsidP="00711A7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გარანატია და პირობები</w:t>
            </w:r>
          </w:p>
        </w:tc>
        <w:tc>
          <w:tcPr>
            <w:tcW w:w="5755" w:type="dxa"/>
          </w:tcPr>
          <w:p w:rsidR="00E91AA3" w:rsidRPr="000D4E99" w:rsidRDefault="00E91AA3" w:rsidP="00711A76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უნდა მოყვებოდეს მწარმოებლის 36 თვიანი გარანტია.</w:t>
            </w:r>
          </w:p>
        </w:tc>
      </w:tr>
    </w:tbl>
    <w:p w:rsidR="00E91AA3" w:rsidRDefault="00E91AA3">
      <w:pPr>
        <w:rPr>
          <w:rFonts w:ascii="Sylfaen" w:hAnsi="Sylfaen"/>
          <w:lang w:val="ka-GE"/>
        </w:rPr>
      </w:pPr>
    </w:p>
    <w:p w:rsidR="00B87CC1" w:rsidRDefault="00B87CC1">
      <w:pPr>
        <w:rPr>
          <w:rFonts w:ascii="Sylfaen" w:hAnsi="Sylfaen"/>
          <w:lang w:val="ka-GE"/>
        </w:rPr>
      </w:pPr>
    </w:p>
    <w:p w:rsidR="00B87CC1" w:rsidRPr="00B87CC1" w:rsidRDefault="00B87CC1">
      <w:pPr>
        <w:rPr>
          <w:rFonts w:ascii="Sylfaen" w:hAnsi="Sylfaen"/>
          <w:b/>
          <w:bCs/>
          <w:u w:val="single"/>
          <w:lang w:val="ka-GE"/>
        </w:rPr>
      </w:pPr>
      <w:r w:rsidRPr="00B87CC1">
        <w:rPr>
          <w:rFonts w:ascii="Sylfaen" w:hAnsi="Sylfaen"/>
          <w:b/>
          <w:bCs/>
          <w:u w:val="single"/>
          <w:lang w:val="ka-GE"/>
        </w:rPr>
        <w:t>პასიური მოწყობილობების მოთხოვნები:</w:t>
      </w:r>
    </w:p>
    <w:p w:rsidR="00B87CC1" w:rsidRDefault="00B87CC1">
      <w:pPr>
        <w:rPr>
          <w:rFonts w:ascii="Sylfaen" w:hAnsi="Sylfaen"/>
          <w:lang w:val="ka-GE"/>
        </w:rPr>
      </w:pPr>
    </w:p>
    <w:p w:rsidR="00B87CC1" w:rsidRPr="00B87CC1" w:rsidRDefault="00B87CC1" w:rsidP="00B87CC1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B87CC1">
        <w:rPr>
          <w:rFonts w:ascii="Sylfaen" w:hAnsi="Sylfaen"/>
          <w:lang w:val="ka-GE"/>
        </w:rPr>
        <w:t xml:space="preserve">არანაკლებ 24 </w:t>
      </w:r>
      <w:r w:rsidRPr="00B87CC1">
        <w:rPr>
          <w:rFonts w:ascii="Sylfaen" w:hAnsi="Sylfaen"/>
        </w:rPr>
        <w:t xml:space="preserve">x10GBASE-SR SFP+ 850nm 300m </w:t>
      </w:r>
      <w:r w:rsidRPr="00B87CC1">
        <w:rPr>
          <w:rFonts w:ascii="Sylfaen" w:hAnsi="Sylfaen"/>
          <w:lang w:val="ka-GE"/>
        </w:rPr>
        <w:t xml:space="preserve">თავსებადი </w:t>
      </w:r>
      <w:r w:rsidRPr="00B87CC1">
        <w:rPr>
          <w:rFonts w:ascii="Sylfaen" w:hAnsi="Sylfaen"/>
        </w:rPr>
        <w:t xml:space="preserve">A </w:t>
      </w:r>
      <w:r w:rsidRPr="00B87CC1">
        <w:rPr>
          <w:rFonts w:ascii="Sylfaen" w:hAnsi="Sylfaen"/>
          <w:lang w:val="ka-GE"/>
        </w:rPr>
        <w:t xml:space="preserve">და </w:t>
      </w:r>
      <w:r w:rsidRPr="00B87CC1">
        <w:rPr>
          <w:rFonts w:ascii="Sylfaen" w:hAnsi="Sylfaen"/>
        </w:rPr>
        <w:t xml:space="preserve">B </w:t>
      </w:r>
      <w:r w:rsidRPr="00B87CC1">
        <w:rPr>
          <w:rFonts w:ascii="Sylfaen" w:hAnsi="Sylfaen"/>
          <w:lang w:val="ka-GE"/>
        </w:rPr>
        <w:t>ტიპის აპარატურასთან.</w:t>
      </w:r>
    </w:p>
    <w:p w:rsidR="00B87CC1" w:rsidRPr="00B87CC1" w:rsidRDefault="00B87CC1" w:rsidP="00B87CC1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B87CC1">
        <w:rPr>
          <w:rFonts w:ascii="Sylfaen" w:hAnsi="Sylfaen"/>
          <w:lang w:val="ka-GE"/>
        </w:rPr>
        <w:t xml:space="preserve">არანაკლებ 4 </w:t>
      </w:r>
      <w:r w:rsidRPr="00B87CC1">
        <w:rPr>
          <w:rFonts w:ascii="Sylfaen" w:hAnsi="Sylfaen"/>
        </w:rPr>
        <w:t xml:space="preserve">x 10GBASE-ER SFP+ 1550nm 40km </w:t>
      </w:r>
      <w:r w:rsidRPr="00B87CC1">
        <w:rPr>
          <w:rFonts w:ascii="Sylfaen" w:hAnsi="Sylfaen"/>
          <w:lang w:val="ka-GE"/>
        </w:rPr>
        <w:t xml:space="preserve">თავსებადი </w:t>
      </w:r>
      <w:r w:rsidRPr="00B87CC1">
        <w:rPr>
          <w:rFonts w:ascii="Sylfaen" w:hAnsi="Sylfaen"/>
        </w:rPr>
        <w:t xml:space="preserve">A </w:t>
      </w:r>
      <w:r w:rsidRPr="00B87CC1">
        <w:rPr>
          <w:rFonts w:ascii="Sylfaen" w:hAnsi="Sylfaen"/>
          <w:lang w:val="ka-GE"/>
        </w:rPr>
        <w:t xml:space="preserve">და </w:t>
      </w:r>
      <w:r w:rsidRPr="00B87CC1">
        <w:rPr>
          <w:rFonts w:ascii="Sylfaen" w:hAnsi="Sylfaen"/>
        </w:rPr>
        <w:t xml:space="preserve">B </w:t>
      </w:r>
      <w:r w:rsidRPr="00B87CC1">
        <w:rPr>
          <w:rFonts w:ascii="Sylfaen" w:hAnsi="Sylfaen"/>
          <w:lang w:val="ka-GE"/>
        </w:rPr>
        <w:t>ტიპის აპარატურასთან.</w:t>
      </w:r>
    </w:p>
    <w:p w:rsidR="00B87CC1" w:rsidRPr="00B87CC1" w:rsidRDefault="00B87CC1" w:rsidP="00B87CC1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B87CC1">
        <w:rPr>
          <w:rFonts w:ascii="Sylfaen" w:hAnsi="Sylfaen"/>
          <w:lang w:val="ka-GE"/>
        </w:rPr>
        <w:t xml:space="preserve">არანაკლებ 10 </w:t>
      </w:r>
      <w:r w:rsidRPr="00B87CC1">
        <w:rPr>
          <w:rFonts w:ascii="Sylfaen" w:hAnsi="Sylfaen"/>
        </w:rPr>
        <w:t>x 3</w:t>
      </w:r>
      <w:r w:rsidRPr="00B87CC1">
        <w:rPr>
          <w:rFonts w:ascii="Sylfaen" w:hAnsi="Sylfaen"/>
          <w:lang w:val="ka-GE"/>
        </w:rPr>
        <w:t xml:space="preserve"> მეტრი სიგრძის </w:t>
      </w:r>
      <w:r w:rsidRPr="00B87CC1">
        <w:rPr>
          <w:rFonts w:ascii="Sylfaen" w:hAnsi="Sylfaen"/>
        </w:rPr>
        <w:t xml:space="preserve">Multi Mode OM3 </w:t>
      </w:r>
      <w:r w:rsidRPr="00B87CC1">
        <w:rPr>
          <w:rFonts w:ascii="Sylfaen" w:hAnsi="Sylfaen"/>
          <w:lang w:val="ka-GE"/>
        </w:rPr>
        <w:t>ოპტიკ</w:t>
      </w:r>
      <w:r w:rsidR="00995F09">
        <w:rPr>
          <w:rFonts w:ascii="Sylfaen" w:hAnsi="Sylfaen"/>
          <w:lang w:val="ka-GE"/>
        </w:rPr>
        <w:t>უ</w:t>
      </w:r>
      <w:r w:rsidRPr="00B87CC1">
        <w:rPr>
          <w:rFonts w:ascii="Sylfaen" w:hAnsi="Sylfaen"/>
          <w:lang w:val="ka-GE"/>
        </w:rPr>
        <w:t>რი პაჩკორდი.</w:t>
      </w:r>
    </w:p>
    <w:p w:rsidR="00390779" w:rsidRDefault="00390779">
      <w:pPr>
        <w:rPr>
          <w:rFonts w:ascii="Sylfaen" w:hAnsi="Sylfaen"/>
          <w:lang w:val="ka-GE"/>
        </w:rPr>
      </w:pPr>
    </w:p>
    <w:p w:rsidR="00B87CC1" w:rsidRPr="00390779" w:rsidRDefault="00390779">
      <w:pPr>
        <w:rPr>
          <w:rFonts w:ascii="Sylfaen" w:hAnsi="Sylfaen"/>
          <w:b/>
          <w:bCs/>
          <w:u w:val="single"/>
          <w:lang w:val="ka-GE"/>
        </w:rPr>
      </w:pPr>
      <w:r w:rsidRPr="00390779">
        <w:rPr>
          <w:rFonts w:ascii="Sylfaen" w:hAnsi="Sylfaen"/>
          <w:b/>
          <w:bCs/>
          <w:u w:val="single"/>
          <w:lang w:val="ka-GE"/>
        </w:rPr>
        <w:t>მოთხოვნები საგარანტიო პირობების მიმართ:</w:t>
      </w:r>
    </w:p>
    <w:p w:rsidR="00390779" w:rsidRPr="00390779" w:rsidRDefault="00390779" w:rsidP="0039077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>გარანტიის პირობები უნდა შეიცავდეს ვებ-პორტალის, ონლაინ-ჩატის ან ტელეფონის მეშვეობით მწარმოებლის ტექნიკური მხარდაჭერისთვის მიმართვის, მომსახურების შემთხვევათა რეგისტრაციის, მოწყობილობის მწყობრიდან გამოსვლის შემთხვევაში მისი შეცვლის, სისტემის მიკროკოდისა და დაყენებული პროგრამული უზრუნველყოფის ვერსიის განახლების შესაძლებლობას.</w:t>
      </w:r>
    </w:p>
    <w:p w:rsidR="00390779" w:rsidRPr="00390779" w:rsidRDefault="00390779" w:rsidP="0039077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>კონსულტაციების გაწევა ტელეფონით, ელექტრონული ფოსტით და მწარმოებლის მხარდაჭერის საიტზე ორშაბათიდან კვირის ჩათვლით 00.00 საათიდან 24.00 საათამდე დღეღამურად.</w:t>
      </w:r>
    </w:p>
    <w:p w:rsidR="00390779" w:rsidRPr="00390779" w:rsidRDefault="00390779" w:rsidP="0039077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>მუდმივი (24 საათი х 7 დღის განმავლობაში) ავტორიზებული წვდომა მწარმოებლის საიტზე.</w:t>
      </w:r>
    </w:p>
    <w:p w:rsidR="00390779" w:rsidRPr="00390779" w:rsidRDefault="00390779" w:rsidP="00390779">
      <w:pPr>
        <w:rPr>
          <w:rFonts w:ascii="Sylfaen" w:hAnsi="Sylfaen"/>
          <w:lang w:val="ka-GE"/>
        </w:rPr>
      </w:pPr>
    </w:p>
    <w:p w:rsidR="00390779" w:rsidRDefault="00390779">
      <w:pPr>
        <w:rPr>
          <w:rFonts w:ascii="Sylfaen" w:hAnsi="Sylfaen"/>
          <w:b/>
          <w:bCs/>
          <w:u w:val="single"/>
          <w:lang w:val="ka-GE"/>
        </w:rPr>
      </w:pPr>
    </w:p>
    <w:p w:rsidR="00390779" w:rsidRDefault="00390779">
      <w:pPr>
        <w:rPr>
          <w:rFonts w:ascii="Sylfaen" w:hAnsi="Sylfaen"/>
          <w:b/>
          <w:bCs/>
          <w:u w:val="single"/>
          <w:lang w:val="ka-GE"/>
        </w:rPr>
      </w:pPr>
    </w:p>
    <w:p w:rsidR="00390779" w:rsidRDefault="00390779">
      <w:pPr>
        <w:rPr>
          <w:rFonts w:ascii="Sylfaen" w:hAnsi="Sylfaen"/>
          <w:b/>
          <w:bCs/>
          <w:u w:val="single"/>
          <w:lang w:val="ka-GE"/>
        </w:rPr>
      </w:pPr>
    </w:p>
    <w:p w:rsidR="00B87CC1" w:rsidRPr="00390779" w:rsidRDefault="00B87CC1">
      <w:pPr>
        <w:rPr>
          <w:rFonts w:ascii="Sylfaen" w:hAnsi="Sylfaen"/>
          <w:b/>
          <w:bCs/>
          <w:u w:val="single"/>
          <w:lang w:val="ka-GE"/>
        </w:rPr>
      </w:pPr>
      <w:r w:rsidRPr="00390779">
        <w:rPr>
          <w:rFonts w:ascii="Sylfaen" w:hAnsi="Sylfaen"/>
          <w:b/>
          <w:bCs/>
          <w:u w:val="single"/>
          <w:lang w:val="ka-GE"/>
        </w:rPr>
        <w:t>დამატებითი მოთხოვნები:</w:t>
      </w:r>
    </w:p>
    <w:p w:rsidR="00B87CC1" w:rsidRDefault="00B87CC1">
      <w:pPr>
        <w:rPr>
          <w:rFonts w:ascii="Sylfaen" w:hAnsi="Sylfaen"/>
          <w:lang w:val="ka-GE"/>
        </w:rPr>
      </w:pPr>
    </w:p>
    <w:p w:rsidR="00B87CC1" w:rsidRPr="00390779" w:rsidRDefault="00B87CC1" w:rsidP="0039077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 xml:space="preserve">შემოთავაზებული </w:t>
      </w:r>
      <w:r w:rsidRPr="00390779">
        <w:rPr>
          <w:rFonts w:ascii="Sylfaen" w:hAnsi="Sylfaen"/>
        </w:rPr>
        <w:t xml:space="preserve">A </w:t>
      </w:r>
      <w:r w:rsidRPr="00390779">
        <w:rPr>
          <w:rFonts w:ascii="Sylfaen" w:hAnsi="Sylfaen"/>
          <w:lang w:val="ka-GE"/>
        </w:rPr>
        <w:t xml:space="preserve">და </w:t>
      </w:r>
      <w:r w:rsidRPr="00390779">
        <w:rPr>
          <w:rFonts w:ascii="Sylfaen" w:hAnsi="Sylfaen"/>
        </w:rPr>
        <w:t xml:space="preserve">B </w:t>
      </w:r>
      <w:r w:rsidRPr="00390779">
        <w:rPr>
          <w:rFonts w:ascii="Sylfaen" w:hAnsi="Sylfaen"/>
          <w:lang w:val="ka-GE"/>
        </w:rPr>
        <w:t>ტიპის აპარატურა უნდა იყოს ერთი და იმავე მწარმოებლის.</w:t>
      </w:r>
    </w:p>
    <w:p w:rsidR="007741A6" w:rsidRPr="00390779" w:rsidRDefault="007741A6" w:rsidP="0039077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>ყველა მოთხოვნილ აპარატურაზე მომწოდებელმა უნდა წარმოადგინოს მწარმოებლის ავტორიზაციის წერილი (Manufacturers Authorization Form).</w:t>
      </w:r>
    </w:p>
    <w:p w:rsidR="007741A6" w:rsidRDefault="007741A6" w:rsidP="0039077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390779">
        <w:rPr>
          <w:rFonts w:ascii="Sylfaen" w:hAnsi="Sylfaen"/>
          <w:lang w:val="ka-GE"/>
        </w:rPr>
        <w:t>მომწოდებელმა უნდა წარმოადგინოს მოთხოვნილი კომუტატორ</w:t>
      </w:r>
      <w:r w:rsidR="00390779" w:rsidRPr="00390779">
        <w:rPr>
          <w:rFonts w:ascii="Sylfaen" w:hAnsi="Sylfaen"/>
          <w:lang w:val="ka-GE"/>
        </w:rPr>
        <w:t>ები</w:t>
      </w:r>
      <w:r w:rsidRPr="00390779">
        <w:rPr>
          <w:rFonts w:ascii="Sylfaen" w:hAnsi="Sylfaen"/>
          <w:lang w:val="ka-GE"/>
        </w:rPr>
        <w:t xml:space="preserve">ს ვენდორის </w:t>
      </w:r>
      <w:r w:rsidR="00390779" w:rsidRPr="00390779">
        <w:rPr>
          <w:rFonts w:ascii="Sylfaen" w:hAnsi="Sylfaen"/>
          <w:lang w:val="ka-GE"/>
        </w:rPr>
        <w:t xml:space="preserve">არანაკლებ ორი </w:t>
      </w:r>
      <w:r w:rsidRPr="00390779">
        <w:rPr>
          <w:rFonts w:ascii="Sylfaen" w:hAnsi="Sylfaen"/>
          <w:lang w:val="ka-GE"/>
        </w:rPr>
        <w:t>სერთიფიცირებული ინჟინრის სერ</w:t>
      </w:r>
      <w:r w:rsidR="000D2EA8">
        <w:rPr>
          <w:rFonts w:ascii="Sylfaen" w:hAnsi="Sylfaen"/>
          <w:lang w:val="ka-GE"/>
        </w:rPr>
        <w:t>ტ</w:t>
      </w:r>
      <w:r w:rsidRPr="00390779">
        <w:rPr>
          <w:rFonts w:ascii="Sylfaen" w:hAnsi="Sylfaen"/>
          <w:lang w:val="ka-GE"/>
        </w:rPr>
        <w:t>იფიკატი.</w:t>
      </w:r>
    </w:p>
    <w:p w:rsidR="000D2EA8" w:rsidRDefault="000D2EA8" w:rsidP="0039077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განახორციელოს მოთხოვნილი აპარატურის იმპლემენტაციის დაგეგმვა, კონფიგურაცია და სრული ინტეგრაცია ბანკის ქსელურ ინფრასტრუქტურაში</w:t>
      </w:r>
    </w:p>
    <w:p w:rsidR="00481AD8" w:rsidRDefault="00481AD8" w:rsidP="00481AD8">
      <w:pPr>
        <w:rPr>
          <w:rFonts w:ascii="Sylfaen" w:hAnsi="Sylfaen"/>
          <w:lang w:val="ka-GE"/>
        </w:rPr>
      </w:pPr>
    </w:p>
    <w:p w:rsidR="00481AD8" w:rsidRDefault="00481AD8" w:rsidP="00481AD8">
      <w:pPr>
        <w:rPr>
          <w:rFonts w:ascii="Sylfaen" w:hAnsi="Sylfaen"/>
          <w:lang w:val="ka-GE"/>
        </w:rPr>
      </w:pPr>
      <w:bookmarkStart w:id="1" w:name="_GoBack"/>
      <w:bookmarkEnd w:id="1"/>
    </w:p>
    <w:sectPr w:rsidR="00481A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C1" w:rsidRDefault="007A0EC1" w:rsidP="00390779">
      <w:r>
        <w:separator/>
      </w:r>
    </w:p>
  </w:endnote>
  <w:endnote w:type="continuationSeparator" w:id="0">
    <w:p w:rsidR="007A0EC1" w:rsidRDefault="007A0EC1" w:rsidP="003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0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779" w:rsidRDefault="00390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0779" w:rsidRDefault="00390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C1" w:rsidRDefault="007A0EC1" w:rsidP="00390779">
      <w:r>
        <w:separator/>
      </w:r>
    </w:p>
  </w:footnote>
  <w:footnote w:type="continuationSeparator" w:id="0">
    <w:p w:rsidR="007A0EC1" w:rsidRDefault="007A0EC1" w:rsidP="0039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104"/>
    <w:multiLevelType w:val="hybridMultilevel"/>
    <w:tmpl w:val="33A4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282"/>
    <w:multiLevelType w:val="hybridMultilevel"/>
    <w:tmpl w:val="FD1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FB9"/>
    <w:multiLevelType w:val="hybridMultilevel"/>
    <w:tmpl w:val="FAF4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072"/>
    <w:multiLevelType w:val="hybridMultilevel"/>
    <w:tmpl w:val="7EEEE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26552"/>
    <w:multiLevelType w:val="hybridMultilevel"/>
    <w:tmpl w:val="6F8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AE"/>
    <w:rsid w:val="000D2EA8"/>
    <w:rsid w:val="000D4E99"/>
    <w:rsid w:val="0017179F"/>
    <w:rsid w:val="00291060"/>
    <w:rsid w:val="002C66AE"/>
    <w:rsid w:val="00301446"/>
    <w:rsid w:val="0034690B"/>
    <w:rsid w:val="00390779"/>
    <w:rsid w:val="00396034"/>
    <w:rsid w:val="00410A00"/>
    <w:rsid w:val="00481AD8"/>
    <w:rsid w:val="00486993"/>
    <w:rsid w:val="005B18EC"/>
    <w:rsid w:val="007741A6"/>
    <w:rsid w:val="0079701E"/>
    <w:rsid w:val="007A0EC1"/>
    <w:rsid w:val="007D7836"/>
    <w:rsid w:val="00815AA1"/>
    <w:rsid w:val="008B465D"/>
    <w:rsid w:val="008F38E3"/>
    <w:rsid w:val="008F5947"/>
    <w:rsid w:val="00995F09"/>
    <w:rsid w:val="00A04D6D"/>
    <w:rsid w:val="00A15CB7"/>
    <w:rsid w:val="00AA0C81"/>
    <w:rsid w:val="00AE3DC2"/>
    <w:rsid w:val="00B87CC1"/>
    <w:rsid w:val="00C06AFB"/>
    <w:rsid w:val="00C31594"/>
    <w:rsid w:val="00DA19D2"/>
    <w:rsid w:val="00E306F2"/>
    <w:rsid w:val="00E91AA3"/>
    <w:rsid w:val="00E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3410-6430-44CC-9853-831EC407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FB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06AFB"/>
    <w:pPr>
      <w:ind w:left="84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06AFB"/>
    <w:pPr>
      <w:ind w:left="8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6AFB"/>
    <w:pPr>
      <w:ind w:left="827" w:right="96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C06AFB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AFB"/>
    <w:rPr>
      <w:rFonts w:ascii="Calibri" w:eastAsia="Calibri" w:hAnsi="Calibri" w:cs="Calibri"/>
      <w:b/>
      <w:bCs/>
    </w:rPr>
  </w:style>
  <w:style w:type="paragraph" w:styleId="Title">
    <w:name w:val="Title"/>
    <w:basedOn w:val="Normal"/>
    <w:link w:val="TitleChar"/>
    <w:uiPriority w:val="10"/>
    <w:qFormat/>
    <w:rsid w:val="00C06AFB"/>
    <w:pPr>
      <w:ind w:left="246" w:right="3143" w:hanging="127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AFB"/>
    <w:rPr>
      <w:rFonts w:ascii="Calibri" w:eastAsia="Calibri" w:hAnsi="Calibri" w:cs="Calibri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C06AFB"/>
  </w:style>
  <w:style w:type="character" w:customStyle="1" w:styleId="BodyTextChar">
    <w:name w:val="Body Text Char"/>
    <w:basedOn w:val="DefaultParagraphFont"/>
    <w:link w:val="BodyText"/>
    <w:uiPriority w:val="1"/>
    <w:rsid w:val="00C06AF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C06AFB"/>
    <w:pPr>
      <w:ind w:left="1200" w:hanging="360"/>
    </w:pPr>
  </w:style>
  <w:style w:type="table" w:styleId="TableGrid">
    <w:name w:val="Table Grid"/>
    <w:basedOn w:val="TableNormal"/>
    <w:uiPriority w:val="39"/>
    <w:rsid w:val="002C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0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Shorena Tavadze</cp:lastModifiedBy>
  <cp:revision>18</cp:revision>
  <dcterms:created xsi:type="dcterms:W3CDTF">2022-11-26T19:49:00Z</dcterms:created>
  <dcterms:modified xsi:type="dcterms:W3CDTF">2022-12-06T08:57:00Z</dcterms:modified>
</cp:coreProperties>
</file>